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263B" w14:textId="77777777" w:rsidR="001D062F" w:rsidRDefault="001D062F">
      <w:pPr>
        <w:rPr>
          <w:rFonts w:ascii="Arial" w:hAnsi="Arial" w:cs="Arial"/>
          <w:b/>
        </w:rPr>
      </w:pPr>
    </w:p>
    <w:p w14:paraId="45D29334" w14:textId="77777777" w:rsidR="001D062F" w:rsidRDefault="001D062F">
      <w:pPr>
        <w:rPr>
          <w:rFonts w:ascii="Arial" w:hAnsi="Arial" w:cs="Arial"/>
          <w:b/>
        </w:rPr>
      </w:pPr>
    </w:p>
    <w:p w14:paraId="3A660FC7" w14:textId="65D07DDF" w:rsidR="00673A05" w:rsidRDefault="00886D09">
      <w:pPr>
        <w:rPr>
          <w:rFonts w:ascii="Arial" w:hAnsi="Arial" w:cs="Arial"/>
        </w:rPr>
      </w:pPr>
      <w:r w:rsidRPr="008F0FF9">
        <w:rPr>
          <w:rFonts w:ascii="Arial" w:hAnsi="Arial" w:cs="Arial"/>
          <w:b/>
        </w:rPr>
        <w:t xml:space="preserve">ADVERTISEMENT FOR </w:t>
      </w:r>
      <w:r w:rsidR="00BF5E50">
        <w:rPr>
          <w:rFonts w:ascii="Arial" w:hAnsi="Arial" w:cs="Arial"/>
          <w:b/>
        </w:rPr>
        <w:t>CONSULAR CLERK</w:t>
      </w:r>
      <w:r w:rsidRPr="008F0FF9">
        <w:rPr>
          <w:rFonts w:ascii="Arial" w:hAnsi="Arial" w:cs="Arial"/>
          <w:b/>
        </w:rPr>
        <w:t xml:space="preserve"> POST</w:t>
      </w:r>
      <w:r>
        <w:rPr>
          <w:rFonts w:ascii="Arial" w:hAnsi="Arial" w:cs="Arial"/>
        </w:rPr>
        <w:t>:</w:t>
      </w:r>
    </w:p>
    <w:p w14:paraId="78780F9E" w14:textId="77777777" w:rsidR="008F0FF9" w:rsidRDefault="008F0FF9"/>
    <w:p w14:paraId="30FC27CC" w14:textId="77777777" w:rsidR="00886D09" w:rsidRDefault="008F0FF9">
      <w:r w:rsidRPr="00DF523E">
        <w:rPr>
          <w:b/>
        </w:rPr>
        <w:t>Requirements</w:t>
      </w:r>
      <w:r>
        <w:t>:</w:t>
      </w:r>
    </w:p>
    <w:p w14:paraId="548F7947" w14:textId="62F7D9D0" w:rsidR="006D4C31" w:rsidRDefault="00524A6F" w:rsidP="006D4C31">
      <w:pPr>
        <w:ind w:left="720" w:hanging="720"/>
      </w:pPr>
      <w:r>
        <w:t>.</w:t>
      </w:r>
      <w:r>
        <w:tab/>
      </w:r>
      <w:r w:rsidR="006D4C31" w:rsidRPr="006D4C31">
        <w:t xml:space="preserve">A </w:t>
      </w:r>
      <w:r w:rsidR="00BF5E50">
        <w:t>minimum of 12 yrs schooling</w:t>
      </w:r>
      <w:r w:rsidR="006D4C31">
        <w:t xml:space="preserve"> PLUS 3 </w:t>
      </w:r>
      <w:r w:rsidR="00D97B75">
        <w:t>years’</w:t>
      </w:r>
      <w:r w:rsidR="00D97B75" w:rsidRPr="006D4C31">
        <w:t xml:space="preserve"> experience</w:t>
      </w:r>
      <w:r w:rsidR="006D4C31" w:rsidRPr="006D4C31">
        <w:t xml:space="preserve"> as </w:t>
      </w:r>
      <w:r w:rsidR="00BF5E50">
        <w:t>Consular</w:t>
      </w:r>
      <w:r w:rsidR="006D4C31" w:rsidRPr="006D4C31">
        <w:t xml:space="preserve"> Clerk or in a related field.  The candidate must be </w:t>
      </w:r>
      <w:r w:rsidR="00BF5E50">
        <w:t xml:space="preserve">proficient in </w:t>
      </w:r>
      <w:r w:rsidR="006D4C31" w:rsidRPr="006D4C31">
        <w:t>computer</w:t>
      </w:r>
      <w:r w:rsidR="00BF5E50">
        <w:t>s</w:t>
      </w:r>
      <w:r w:rsidR="00514AF0">
        <w:t>, (Word/Excel/PowerPoint).</w:t>
      </w:r>
    </w:p>
    <w:p w14:paraId="7C315041" w14:textId="4A54675C" w:rsidR="00514AF0" w:rsidRDefault="00514AF0" w:rsidP="00514AF0">
      <w:r>
        <w:t>.</w:t>
      </w:r>
      <w:r>
        <w:tab/>
        <w:t>Candidate must also be proficient in English.</w:t>
      </w:r>
    </w:p>
    <w:p w14:paraId="12032523" w14:textId="77777777" w:rsidR="00116D23" w:rsidRDefault="00514AF0" w:rsidP="00514AF0">
      <w:r>
        <w:t>.</w:t>
      </w:r>
      <w:r>
        <w:tab/>
        <w:t>Willing to work long hours/available in short notice to assist in emergency cases.</w:t>
      </w:r>
    </w:p>
    <w:p w14:paraId="1D6D2F30" w14:textId="19FB910A" w:rsidR="00514AF0" w:rsidRDefault="00116D23" w:rsidP="00514AF0">
      <w:r>
        <w:t>.</w:t>
      </w:r>
      <w:r>
        <w:tab/>
        <w:t xml:space="preserve">An understanding of Consulate General/Embassies functions within the host country. </w:t>
      </w:r>
      <w:r w:rsidR="00514AF0">
        <w:t xml:space="preserve"> </w:t>
      </w:r>
    </w:p>
    <w:p w14:paraId="1F2C6D2A" w14:textId="77777777" w:rsidR="008F0FF9" w:rsidRDefault="008F0FF9"/>
    <w:p w14:paraId="0664ABF8" w14:textId="77777777" w:rsidR="008F0FF9" w:rsidRPr="00DF523E" w:rsidRDefault="00D97B75">
      <w:pPr>
        <w:rPr>
          <w:b/>
        </w:rPr>
      </w:pPr>
      <w:r w:rsidRPr="00DF523E">
        <w:rPr>
          <w:b/>
        </w:rPr>
        <w:t>Unique Responsibilities</w:t>
      </w:r>
      <w:r w:rsidR="008F0FF9" w:rsidRPr="00DF523E">
        <w:rPr>
          <w:b/>
        </w:rPr>
        <w:t xml:space="preserve">:  </w:t>
      </w:r>
    </w:p>
    <w:p w14:paraId="5F25F60D" w14:textId="0F555BC8" w:rsidR="00524A6F" w:rsidRDefault="00524A6F">
      <w:r>
        <w:t>.</w:t>
      </w:r>
      <w:r>
        <w:tab/>
      </w:r>
      <w:r w:rsidR="00BF5E50">
        <w:t>Provide information about immigration laws, policies and procedures and processes documents.</w:t>
      </w:r>
    </w:p>
    <w:p w14:paraId="4E5D29F6" w14:textId="4A68A9AD" w:rsidR="00D97B75" w:rsidRDefault="00D97B75">
      <w:r>
        <w:t>.</w:t>
      </w:r>
      <w:r>
        <w:tab/>
      </w:r>
      <w:r w:rsidR="00BF5E50">
        <w:t>Office administration.</w:t>
      </w:r>
    </w:p>
    <w:p w14:paraId="671FA904" w14:textId="58CA403C" w:rsidR="00524A6F" w:rsidRDefault="00524A6F">
      <w:r>
        <w:t>.</w:t>
      </w:r>
      <w:r>
        <w:tab/>
      </w:r>
      <w:r w:rsidR="00BF5E50">
        <w:t>Deal with RSA citizens abroad</w:t>
      </w:r>
    </w:p>
    <w:p w14:paraId="44A3F8D0" w14:textId="0BD359A8" w:rsidR="00524A6F" w:rsidRDefault="00524A6F">
      <w:r>
        <w:t>.</w:t>
      </w:r>
      <w:r>
        <w:tab/>
      </w:r>
      <w:r w:rsidR="00BF5E50">
        <w:t>Knowledge and understanding of all phases of the job and closely related matters.</w:t>
      </w:r>
    </w:p>
    <w:p w14:paraId="618D0ECA" w14:textId="4FB1A67E" w:rsidR="00D97B75" w:rsidRDefault="00D97B75" w:rsidP="00016DF5">
      <w:pPr>
        <w:ind w:left="720" w:hanging="720"/>
      </w:pPr>
      <w:r>
        <w:t>.</w:t>
      </w:r>
      <w:r>
        <w:tab/>
      </w:r>
      <w:r w:rsidRPr="00D97B75">
        <w:t>Administration of information services</w:t>
      </w:r>
      <w:r w:rsidR="00016DF5">
        <w:t xml:space="preserve">, facilitation and </w:t>
      </w:r>
      <w:r w:rsidR="00D64B4B">
        <w:t>completeness of immigration and civic affairs legislation and directives.</w:t>
      </w:r>
    </w:p>
    <w:p w14:paraId="7B7D434E" w14:textId="40400B17" w:rsidR="00016DF5" w:rsidRDefault="00016DF5" w:rsidP="00016DF5">
      <w:pPr>
        <w:ind w:left="720" w:hanging="720"/>
      </w:pPr>
    </w:p>
    <w:p w14:paraId="0F8C0512" w14:textId="77777777" w:rsidR="00016DF5" w:rsidRDefault="00016DF5" w:rsidP="00016DF5">
      <w:pPr>
        <w:ind w:left="720" w:hanging="720"/>
      </w:pPr>
    </w:p>
    <w:p w14:paraId="09AB2F3A" w14:textId="77777777" w:rsidR="00016DF5" w:rsidRPr="00DF523E" w:rsidRDefault="00016DF5" w:rsidP="00016DF5">
      <w:pPr>
        <w:ind w:left="720" w:hanging="720"/>
        <w:rPr>
          <w:b/>
        </w:rPr>
      </w:pPr>
      <w:r w:rsidRPr="00DF523E">
        <w:rPr>
          <w:b/>
        </w:rPr>
        <w:t>Salary Package:</w:t>
      </w:r>
    </w:p>
    <w:p w14:paraId="073F7394" w14:textId="16DA8DA9" w:rsidR="001D062F" w:rsidRDefault="00254D87" w:rsidP="001D062F">
      <w:pPr>
        <w:ind w:left="720" w:hanging="720"/>
      </w:pPr>
      <w:r>
        <w:t>INR</w:t>
      </w:r>
      <w:r w:rsidR="00D64B4B">
        <w:t>281 319</w:t>
      </w:r>
      <w:r>
        <w:t xml:space="preserve"> (Basic annual salary)</w:t>
      </w:r>
      <w:r w:rsidR="00DF523E">
        <w:t xml:space="preserve"> excluding Fringe Benefits</w:t>
      </w:r>
    </w:p>
    <w:p w14:paraId="2841AE63" w14:textId="77777777" w:rsidR="001D062F" w:rsidRDefault="001D062F" w:rsidP="00DF523E">
      <w:pPr>
        <w:ind w:left="720" w:hanging="720"/>
        <w:rPr>
          <w:b/>
        </w:rPr>
      </w:pPr>
    </w:p>
    <w:p w14:paraId="7ACBD996" w14:textId="1AA34B71" w:rsidR="001D062F" w:rsidRPr="001D062F" w:rsidRDefault="001D062F" w:rsidP="00DF523E">
      <w:pPr>
        <w:ind w:left="720" w:hanging="720"/>
        <w:rPr>
          <w:b/>
        </w:rPr>
      </w:pPr>
      <w:r w:rsidRPr="001D062F">
        <w:rPr>
          <w:b/>
        </w:rPr>
        <w:t>Closing date: 1</w:t>
      </w:r>
      <w:r w:rsidR="002C5888">
        <w:rPr>
          <w:b/>
        </w:rPr>
        <w:t>8</w:t>
      </w:r>
      <w:r w:rsidR="00D64B4B">
        <w:rPr>
          <w:b/>
        </w:rPr>
        <w:t xml:space="preserve"> Sept</w:t>
      </w:r>
      <w:r w:rsidRPr="001D062F">
        <w:rPr>
          <w:b/>
        </w:rPr>
        <w:t>ember 202</w:t>
      </w:r>
      <w:r w:rsidR="00D64B4B">
        <w:rPr>
          <w:b/>
        </w:rPr>
        <w:t>4</w:t>
      </w:r>
    </w:p>
    <w:p w14:paraId="79675696" w14:textId="77777777" w:rsidR="001D062F" w:rsidRPr="001D062F" w:rsidRDefault="001D062F" w:rsidP="001D062F">
      <w:pPr>
        <w:ind w:left="720" w:hanging="720"/>
        <w:rPr>
          <w:b/>
        </w:rPr>
      </w:pPr>
      <w:r w:rsidRPr="001D062F">
        <w:rPr>
          <w:b/>
        </w:rPr>
        <w:t>NB: no applications will be accepted after the closing date</w:t>
      </w:r>
    </w:p>
    <w:p w14:paraId="0C71A584" w14:textId="77777777" w:rsidR="001D062F" w:rsidRDefault="001D062F" w:rsidP="00DF523E">
      <w:pPr>
        <w:ind w:left="720" w:hanging="720"/>
      </w:pPr>
      <w:r>
        <w:t>All applications with copy of the qualifications should be directed to the following emails:</w:t>
      </w:r>
    </w:p>
    <w:p w14:paraId="7EE77784" w14:textId="77777777" w:rsidR="001D062F" w:rsidRDefault="00000000" w:rsidP="00DF523E">
      <w:pPr>
        <w:ind w:left="720" w:hanging="720"/>
      </w:pPr>
      <w:hyperlink r:id="rId5" w:history="1">
        <w:r w:rsidR="001D062F" w:rsidRPr="00A202E9">
          <w:rPr>
            <w:rStyle w:val="Hyperlink"/>
          </w:rPr>
          <w:t>ntilan@dirco.gov.za</w:t>
        </w:r>
      </w:hyperlink>
      <w:r w:rsidR="001D062F">
        <w:t xml:space="preserve"> </w:t>
      </w:r>
    </w:p>
    <w:p w14:paraId="10E0F67F" w14:textId="5CB06EEB" w:rsidR="001D062F" w:rsidRDefault="001D062F" w:rsidP="00DF523E">
      <w:pPr>
        <w:ind w:left="720" w:hanging="720"/>
      </w:pPr>
      <w:r>
        <w:t xml:space="preserve">copy – </w:t>
      </w:r>
      <w:hyperlink r:id="rId6" w:history="1">
        <w:r w:rsidR="00D64B4B">
          <w:rPr>
            <w:rStyle w:val="Hyperlink"/>
          </w:rPr>
          <w:t>motloungM</w:t>
        </w:r>
        <w:r w:rsidRPr="00A202E9">
          <w:rPr>
            <w:rStyle w:val="Hyperlink"/>
          </w:rPr>
          <w:t>@dirco.gov.za</w:t>
        </w:r>
      </w:hyperlink>
      <w:r>
        <w:t xml:space="preserve"> </w:t>
      </w:r>
    </w:p>
    <w:p w14:paraId="215D1D36" w14:textId="77777777" w:rsidR="00254D87" w:rsidRDefault="00254D87" w:rsidP="00DF523E"/>
    <w:p w14:paraId="0C366781" w14:textId="77777777" w:rsidR="00016DF5" w:rsidRDefault="00016DF5" w:rsidP="00016DF5">
      <w:pPr>
        <w:ind w:left="720" w:hanging="720"/>
      </w:pPr>
    </w:p>
    <w:p w14:paraId="1E2D6CE6" w14:textId="77777777" w:rsidR="00016DF5" w:rsidRDefault="00016DF5" w:rsidP="00016DF5">
      <w:pPr>
        <w:ind w:left="720" w:hanging="720"/>
      </w:pPr>
    </w:p>
    <w:p w14:paraId="4FB76D66" w14:textId="77777777" w:rsidR="00970644" w:rsidRDefault="00970644"/>
    <w:sectPr w:rsidR="00970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24F41"/>
    <w:multiLevelType w:val="hybridMultilevel"/>
    <w:tmpl w:val="565A25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8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09"/>
    <w:rsid w:val="00016DF5"/>
    <w:rsid w:val="00116D23"/>
    <w:rsid w:val="001D062F"/>
    <w:rsid w:val="00254D87"/>
    <w:rsid w:val="002C5888"/>
    <w:rsid w:val="003755B1"/>
    <w:rsid w:val="00514AF0"/>
    <w:rsid w:val="00524A6F"/>
    <w:rsid w:val="00673A05"/>
    <w:rsid w:val="006D4C31"/>
    <w:rsid w:val="00886D09"/>
    <w:rsid w:val="008C4475"/>
    <w:rsid w:val="008F0FF9"/>
    <w:rsid w:val="009461F1"/>
    <w:rsid w:val="00970644"/>
    <w:rsid w:val="00BF5E50"/>
    <w:rsid w:val="00D64B4B"/>
    <w:rsid w:val="00D97B75"/>
    <w:rsid w:val="00DB5F48"/>
    <w:rsid w:val="00D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1FFF"/>
  <w15:chartTrackingRefBased/>
  <w15:docId w15:val="{4FA0B714-611E-4CB2-9296-2825B759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6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alan@dirco.gov.za" TargetMode="External"/><Relationship Id="rId5" Type="http://schemas.openxmlformats.org/officeDocument/2006/relationships/hyperlink" Target="mailto:ntilan@dirco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DIRCO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Ntila, N Ms : Mumbai, Consul Administration, DIRCO</dc:creator>
  <cp:keywords/>
  <dc:description/>
  <cp:lastModifiedBy>Ntila, N Ms : Mumbai, Consul Administration, DIRCO</cp:lastModifiedBy>
  <cp:revision>3</cp:revision>
  <cp:lastPrinted>2024-09-02T10:12:00Z</cp:lastPrinted>
  <dcterms:created xsi:type="dcterms:W3CDTF">2024-09-02T11:08:00Z</dcterms:created>
  <dcterms:modified xsi:type="dcterms:W3CDTF">2024-09-04T05:27:00Z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2024-09-02T10:12:47Z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dc689606-9fb0-4737-8895-3bf9d9dd60b1</vt:lpwstr>
  </property>
  <property fmtid="{D5CDD505-2E9C-101B-9397-08002B2CF9AE}" pid="8" name="MSIP_Label_9ea4d308-7b0a-45d1-8227-d28a129f3dd4_ContentBits">
    <vt:lpwstr>0</vt:lpwstr>
  </property>
</Properties>
</file>